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六、七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06"/>
        <w:gridCol w:w="553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06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538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59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5538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1.调上单周四的课，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各年级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练习质量分析</w:t>
            </w:r>
          </w:p>
          <w:p>
            <w:pPr>
              <w:tabs>
                <w:tab w:val="left" w:pos="2054"/>
              </w:tabs>
              <w:spacing w:line="350" w:lineRule="exact"/>
              <w:ind w:left="30" w:leftChars="-100" w:hanging="240" w:hangingChars="100"/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2 2.</w:t>
            </w:r>
            <w:r>
              <w:rPr>
                <w:rFonts w:hint="eastAsia" w:ascii="宋体" w:hAnsi="宋体" w:cs="宋体"/>
                <w:sz w:val="24"/>
              </w:rPr>
              <w:t>承办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大市</w:t>
            </w:r>
            <w:r>
              <w:rPr>
                <w:rFonts w:hint="eastAsia" w:ascii="宋体" w:hAnsi="宋体" w:cs="宋体"/>
                <w:sz w:val="24"/>
              </w:rPr>
              <w:t>初中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历史评优课比赛</w:t>
            </w:r>
          </w:p>
          <w:p>
            <w:pPr>
              <w:tabs>
                <w:tab w:val="left" w:pos="2054"/>
              </w:tabs>
              <w:spacing w:line="350" w:lineRule="exact"/>
              <w:ind w:left="29" w:leftChars="14" w:firstLine="0" w:firstLineChars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ascii="宋体" w:hAnsi="宋体" w:cs="宋体"/>
                <w:sz w:val="24"/>
              </w:rPr>
              <w:t>“向国旗宣誓，做合格中学生”活动筹备</w:t>
            </w:r>
          </w:p>
          <w:p>
            <w:pPr>
              <w:tabs>
                <w:tab w:val="left" w:pos="2054"/>
              </w:tabs>
              <w:spacing w:line="350" w:lineRule="exact"/>
              <w:ind w:left="29" w:leftChars="14" w:firstLine="0" w:firstLineChars="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</w:t>
            </w:r>
            <w:r>
              <w:rPr>
                <w:rFonts w:ascii="宋体" w:hAnsi="宋体" w:cs="宋体"/>
                <w:sz w:val="24"/>
              </w:rPr>
              <w:t>江苏教师教育管理系统信息</w:t>
            </w:r>
            <w:r>
              <w:rPr>
                <w:rFonts w:hint="eastAsia" w:ascii="宋体" w:hAnsi="宋体" w:cs="宋体"/>
                <w:sz w:val="24"/>
              </w:rPr>
              <w:t>更新</w:t>
            </w:r>
          </w:p>
        </w:tc>
        <w:tc>
          <w:tcPr>
            <w:tcW w:w="1259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5538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周五的课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“办适合的教育”创新案例收集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2.初二年级如东社会实践行前会议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3.手球训练器材设备采购项目协议签订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首届市直属学校教工智力运动会赛前训练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行政办公会</w:t>
            </w:r>
          </w:p>
        </w:tc>
        <w:tc>
          <w:tcPr>
            <w:tcW w:w="1259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53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1.升旗仪式——遵守校规校纪，争做文明学生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2.初一年级向国旗宣誓仪式活动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3.校长办公例会；各处室处务会；年级工作例会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4.组织</w:t>
            </w:r>
            <w:r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初一年级语文、英语</w:t>
            </w: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特长学生交流沙龙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南通市中小学第二届“园丁杯”乒乓球比赛赛前训练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6.黑板报检查、评比；“诚恕”学生社团活动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53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组织语文学科青年教师依标教学选拔赛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2.学生医保宣传、落实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3.南区扩建工程决算审计推进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ascii="宋体" w:hAnsi="宋体"/>
                <w:sz w:val="24"/>
              </w:rPr>
              <w:t>师德师风宣传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10月11日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53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054"/>
              </w:tabs>
              <w:spacing w:line="350" w:lineRule="exac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4"/>
              </w:rPr>
              <w:t>承办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大市</w:t>
            </w:r>
            <w:r>
              <w:rPr>
                <w:rFonts w:hint="eastAsia" w:ascii="宋体" w:hAnsi="宋体" w:cs="宋体"/>
                <w:sz w:val="24"/>
              </w:rPr>
              <w:t>初中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美术评优课比赛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食堂全面检查（操作间、仓库、台账等）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“自学·议论·引导”教学法全国推广活动筹备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 w:cs="Times New Roman"/>
                <w:kern w:val="2"/>
                <w:sz w:val="24"/>
                <w:szCs w:val="24"/>
                <w:lang w:val="en-US" w:eastAsia="zh-CN" w:bidi="ar-SA"/>
              </w:rPr>
              <w:t>4.“</w:t>
            </w:r>
            <w:r>
              <w:rPr>
                <w:rFonts w:hint="default" w:ascii="方正楷体简体" w:hAnsi="Times New Roman" w:eastAsia="方正楷体简体" w:cs="Times New Roman"/>
                <w:kern w:val="2"/>
                <w:sz w:val="24"/>
                <w:szCs w:val="24"/>
                <w:lang w:eastAsia="zh-Hans" w:bidi="ar-SA"/>
              </w:rPr>
              <w:t>南通好青年</w:t>
            </w:r>
            <w:r>
              <w:rPr>
                <w:rFonts w:hint="eastAsia" w:ascii="方正楷体简体" w:eastAsia="方正楷体简体" w:cs="Times New Roman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default" w:ascii="方正楷体简体" w:hAnsi="Times New Roman" w:eastAsia="方正楷体简体" w:cs="Times New Roman"/>
                <w:kern w:val="2"/>
                <w:sz w:val="24"/>
                <w:szCs w:val="24"/>
                <w:lang w:eastAsia="zh-Hans" w:bidi="ar-SA"/>
              </w:rPr>
              <w:t>评选</w:t>
            </w:r>
            <w:r>
              <w:rPr>
                <w:rFonts w:hint="eastAsia" w:ascii="方正楷体简体" w:eastAsia="方正楷体简体" w:cs="Times New Roman"/>
                <w:kern w:val="2"/>
                <w:sz w:val="24"/>
                <w:szCs w:val="24"/>
                <w:lang w:eastAsia="zh-CN" w:bidi="ar-SA"/>
              </w:rPr>
              <w:t>动员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10月12日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53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联合体集约备课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2023年秋季学期收费工作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sz w:val="24"/>
                <w:lang w:val="en-US" w:eastAsia="zh-CN"/>
              </w:rPr>
              <w:t>3.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文明礼仪岗、监督岗</w:t>
            </w:r>
            <w:r>
              <w:rPr>
                <w:rFonts w:hint="default" w:ascii="方正楷体简体" w:hAnsi="Times New Roman" w:eastAsia="方正楷体简体" w:cs="Times New Roman"/>
                <w:sz w:val="24"/>
                <w:lang w:eastAsia="zh-CN"/>
              </w:rPr>
              <w:t>、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Hans"/>
              </w:rPr>
              <w:t>晚自习执勤检查的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培训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10月13日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53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国旗班换届仪式彩排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六楼报告厅音响设备验收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hanging="240" w:hangingChars="1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第十</w:t>
            </w:r>
            <w:r>
              <w:rPr>
                <w:rFonts w:hint="eastAsia" w:ascii="方正楷体简体" w:eastAsia="方正楷体简体" w:cs="Times New Roman"/>
                <w:sz w:val="24"/>
                <w:lang w:val="en-US" w:eastAsia="zh-CN"/>
              </w:rPr>
              <w:t>九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届全国少年儿童书信文化活动暨南通市第</w:t>
            </w:r>
            <w:r>
              <w:rPr>
                <w:rFonts w:hint="eastAsia" w:ascii="方正楷体简体" w:eastAsia="方正楷体简体" w:cs="Times New Roman"/>
                <w:sz w:val="24"/>
                <w:lang w:val="en-US" w:eastAsia="zh-CN"/>
              </w:rPr>
              <w:t>七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届邮票设计大赛作品征集、报送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国庆作业检查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国旗班训练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学生心理普测收尾工作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运动会入场式排练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嘉年华集体舞舞蹈队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筹备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方正楷体简体" w:eastAsia="方正楷体简体"/>
                <w:kern w:val="2"/>
                <w:sz w:val="24"/>
                <w:szCs w:val="24"/>
                <w:lang w:val="en-US" w:eastAsia="zh-CN" w:bidi="ar-SA"/>
              </w:rPr>
              <w:t>肺活量、坐位体前屈测试仪送货验收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1A23B40"/>
    <w:rsid w:val="050F19D6"/>
    <w:rsid w:val="0F883152"/>
    <w:rsid w:val="1E49658A"/>
    <w:rsid w:val="251215B4"/>
    <w:rsid w:val="2A982CFE"/>
    <w:rsid w:val="340C1AC9"/>
    <w:rsid w:val="35266436"/>
    <w:rsid w:val="37E243CC"/>
    <w:rsid w:val="392E1666"/>
    <w:rsid w:val="3CE674CB"/>
    <w:rsid w:val="3E8D21AE"/>
    <w:rsid w:val="416D177F"/>
    <w:rsid w:val="418E5A66"/>
    <w:rsid w:val="426353EF"/>
    <w:rsid w:val="49117603"/>
    <w:rsid w:val="4C241B4A"/>
    <w:rsid w:val="4DB21539"/>
    <w:rsid w:val="5DCD110A"/>
    <w:rsid w:val="632765F2"/>
    <w:rsid w:val="654F04A2"/>
    <w:rsid w:val="67CF59CF"/>
    <w:rsid w:val="6CCF6B7E"/>
    <w:rsid w:val="6ED946E3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448</Characters>
  <Lines>0</Lines>
  <Paragraphs>0</Paragraphs>
  <TotalTime>3</TotalTime>
  <ScaleCrop>false</ScaleCrop>
  <LinksUpToDate>false</LinksUpToDate>
  <CharactersWithSpaces>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Administrator</cp:lastModifiedBy>
  <cp:lastPrinted>2023-09-22T07:53:00Z</cp:lastPrinted>
  <dcterms:modified xsi:type="dcterms:W3CDTF">2023-10-09T03:12:05Z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1790BC6622CC4DFAA33BE5D90C0D6BCE_13</vt:lpwstr>
  </property>
</Properties>
</file>